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25E493" w14:textId="77777777" w:rsidR="003B213B" w:rsidRDefault="003B213B" w:rsidP="003B213B">
      <w:pPr>
        <w:spacing w:line="480" w:lineRule="auto"/>
        <w:jc w:val="both"/>
        <w:rPr>
          <w:rFonts w:ascii="Times New Roman" w:hAnsi="Times New Roman" w:cs="Times New Roman"/>
          <w:b/>
          <w:sz w:val="24"/>
          <w:szCs w:val="24"/>
        </w:rPr>
      </w:pPr>
    </w:p>
    <w:p w14:paraId="4CD43657" w14:textId="77777777" w:rsidR="003B213B" w:rsidRDefault="003B213B" w:rsidP="003B213B">
      <w:pPr>
        <w:spacing w:line="480" w:lineRule="auto"/>
        <w:jc w:val="both"/>
        <w:rPr>
          <w:rFonts w:ascii="Times New Roman" w:hAnsi="Times New Roman" w:cs="Times New Roman"/>
          <w:b/>
          <w:sz w:val="24"/>
          <w:szCs w:val="24"/>
        </w:rPr>
      </w:pPr>
    </w:p>
    <w:p w14:paraId="1565D090" w14:textId="77777777" w:rsidR="003B213B" w:rsidRDefault="003B213B" w:rsidP="003B213B">
      <w:pPr>
        <w:spacing w:line="480" w:lineRule="auto"/>
        <w:jc w:val="both"/>
        <w:rPr>
          <w:rFonts w:ascii="Times New Roman" w:hAnsi="Times New Roman" w:cs="Times New Roman"/>
          <w:b/>
          <w:sz w:val="24"/>
          <w:szCs w:val="24"/>
        </w:rPr>
      </w:pPr>
    </w:p>
    <w:p w14:paraId="33532172" w14:textId="77777777" w:rsidR="003B213B" w:rsidRDefault="003B213B" w:rsidP="003B213B">
      <w:pPr>
        <w:spacing w:line="480" w:lineRule="auto"/>
        <w:jc w:val="both"/>
        <w:rPr>
          <w:rFonts w:ascii="Times New Roman" w:hAnsi="Times New Roman" w:cs="Times New Roman"/>
          <w:b/>
          <w:sz w:val="24"/>
          <w:szCs w:val="24"/>
        </w:rPr>
      </w:pPr>
    </w:p>
    <w:p w14:paraId="2FC4DA4A" w14:textId="77777777" w:rsidR="003B213B" w:rsidRDefault="003B213B" w:rsidP="003B213B">
      <w:pPr>
        <w:spacing w:line="480" w:lineRule="auto"/>
        <w:jc w:val="both"/>
        <w:rPr>
          <w:rFonts w:ascii="Times New Roman" w:hAnsi="Times New Roman" w:cs="Times New Roman"/>
          <w:b/>
          <w:sz w:val="24"/>
          <w:szCs w:val="24"/>
        </w:rPr>
      </w:pPr>
    </w:p>
    <w:p w14:paraId="79D14958" w14:textId="77777777" w:rsidR="003B213B" w:rsidRDefault="003B213B" w:rsidP="003B213B">
      <w:pPr>
        <w:spacing w:line="480" w:lineRule="auto"/>
        <w:jc w:val="both"/>
        <w:rPr>
          <w:rFonts w:ascii="Times New Roman" w:hAnsi="Times New Roman" w:cs="Times New Roman"/>
          <w:b/>
          <w:sz w:val="24"/>
          <w:szCs w:val="24"/>
        </w:rPr>
      </w:pPr>
    </w:p>
    <w:p w14:paraId="778C181B" w14:textId="77777777" w:rsidR="003B213B" w:rsidRDefault="003B213B" w:rsidP="003B213B">
      <w:pPr>
        <w:spacing w:line="480" w:lineRule="auto"/>
        <w:jc w:val="both"/>
        <w:rPr>
          <w:rFonts w:ascii="Times New Roman" w:hAnsi="Times New Roman" w:cs="Times New Roman"/>
          <w:b/>
          <w:sz w:val="24"/>
          <w:szCs w:val="24"/>
        </w:rPr>
      </w:pPr>
    </w:p>
    <w:p w14:paraId="29088C7F" w14:textId="5EE31925" w:rsidR="003B213B" w:rsidRPr="003B213B" w:rsidRDefault="003B213B" w:rsidP="003B213B">
      <w:pPr>
        <w:spacing w:line="480" w:lineRule="auto"/>
        <w:jc w:val="center"/>
        <w:rPr>
          <w:rFonts w:ascii="Times New Roman" w:hAnsi="Times New Roman" w:cs="Times New Roman"/>
          <w:bCs/>
          <w:sz w:val="24"/>
          <w:szCs w:val="24"/>
        </w:rPr>
      </w:pPr>
      <w:r w:rsidRPr="003B213B">
        <w:rPr>
          <w:rFonts w:ascii="Times New Roman" w:hAnsi="Times New Roman" w:cs="Times New Roman"/>
          <w:bCs/>
          <w:sz w:val="24"/>
          <w:szCs w:val="24"/>
        </w:rPr>
        <w:t>Psychology discussion</w:t>
      </w:r>
    </w:p>
    <w:p w14:paraId="13DA4377" w14:textId="49488AC4" w:rsidR="003B213B" w:rsidRPr="003B213B" w:rsidRDefault="003B213B" w:rsidP="003B213B">
      <w:pPr>
        <w:spacing w:line="480" w:lineRule="auto"/>
        <w:jc w:val="center"/>
        <w:rPr>
          <w:rFonts w:ascii="Times New Roman" w:hAnsi="Times New Roman" w:cs="Times New Roman"/>
          <w:bCs/>
          <w:sz w:val="24"/>
          <w:szCs w:val="24"/>
        </w:rPr>
      </w:pPr>
      <w:r w:rsidRPr="003B213B">
        <w:rPr>
          <w:rFonts w:ascii="Times New Roman" w:hAnsi="Times New Roman" w:cs="Times New Roman"/>
          <w:bCs/>
          <w:sz w:val="24"/>
          <w:szCs w:val="24"/>
        </w:rPr>
        <w:t>Name of the student</w:t>
      </w:r>
    </w:p>
    <w:p w14:paraId="02181C82" w14:textId="7F00515F" w:rsidR="003B213B" w:rsidRPr="003B213B" w:rsidRDefault="003B213B" w:rsidP="003B213B">
      <w:pPr>
        <w:spacing w:line="480" w:lineRule="auto"/>
        <w:jc w:val="center"/>
        <w:rPr>
          <w:rFonts w:ascii="Times New Roman" w:hAnsi="Times New Roman" w:cs="Times New Roman"/>
          <w:bCs/>
          <w:sz w:val="24"/>
          <w:szCs w:val="24"/>
        </w:rPr>
      </w:pPr>
      <w:r w:rsidRPr="003B213B">
        <w:rPr>
          <w:rFonts w:ascii="Times New Roman" w:hAnsi="Times New Roman" w:cs="Times New Roman"/>
          <w:bCs/>
          <w:sz w:val="24"/>
          <w:szCs w:val="24"/>
        </w:rPr>
        <w:t>Name of the institution</w:t>
      </w:r>
    </w:p>
    <w:p w14:paraId="27BC0F2F" w14:textId="4A3EB75A" w:rsidR="003B213B" w:rsidRPr="003B213B" w:rsidRDefault="003B213B" w:rsidP="003B213B">
      <w:pPr>
        <w:spacing w:line="480" w:lineRule="auto"/>
        <w:jc w:val="center"/>
        <w:rPr>
          <w:rFonts w:ascii="Times New Roman" w:hAnsi="Times New Roman" w:cs="Times New Roman"/>
          <w:bCs/>
          <w:sz w:val="24"/>
          <w:szCs w:val="24"/>
        </w:rPr>
      </w:pPr>
      <w:r w:rsidRPr="003B213B">
        <w:rPr>
          <w:rFonts w:ascii="Times New Roman" w:hAnsi="Times New Roman" w:cs="Times New Roman"/>
          <w:bCs/>
          <w:sz w:val="24"/>
          <w:szCs w:val="24"/>
        </w:rPr>
        <w:t>Date</w:t>
      </w:r>
    </w:p>
    <w:p w14:paraId="295C32BB" w14:textId="77777777" w:rsidR="003B213B" w:rsidRDefault="003B213B" w:rsidP="003B213B">
      <w:pPr>
        <w:spacing w:line="480" w:lineRule="auto"/>
        <w:jc w:val="both"/>
        <w:rPr>
          <w:rFonts w:ascii="Times New Roman" w:hAnsi="Times New Roman" w:cs="Times New Roman"/>
          <w:b/>
          <w:sz w:val="24"/>
          <w:szCs w:val="24"/>
        </w:rPr>
      </w:pPr>
    </w:p>
    <w:p w14:paraId="6017BD5F" w14:textId="77777777" w:rsidR="003B213B" w:rsidRDefault="003B213B" w:rsidP="003B213B">
      <w:pPr>
        <w:spacing w:line="480" w:lineRule="auto"/>
        <w:jc w:val="both"/>
        <w:rPr>
          <w:rFonts w:ascii="Times New Roman" w:hAnsi="Times New Roman" w:cs="Times New Roman"/>
          <w:b/>
          <w:sz w:val="24"/>
          <w:szCs w:val="24"/>
        </w:rPr>
      </w:pPr>
    </w:p>
    <w:p w14:paraId="76AC427E" w14:textId="77777777" w:rsidR="003B213B" w:rsidRDefault="003B213B" w:rsidP="003B213B">
      <w:pPr>
        <w:spacing w:line="480" w:lineRule="auto"/>
        <w:jc w:val="both"/>
        <w:rPr>
          <w:rFonts w:ascii="Times New Roman" w:hAnsi="Times New Roman" w:cs="Times New Roman"/>
          <w:b/>
          <w:sz w:val="24"/>
          <w:szCs w:val="24"/>
        </w:rPr>
      </w:pPr>
    </w:p>
    <w:p w14:paraId="470D4FAD" w14:textId="77777777" w:rsidR="003B213B" w:rsidRDefault="003B213B" w:rsidP="003B213B">
      <w:pPr>
        <w:spacing w:line="480" w:lineRule="auto"/>
        <w:jc w:val="both"/>
        <w:rPr>
          <w:rFonts w:ascii="Times New Roman" w:hAnsi="Times New Roman" w:cs="Times New Roman"/>
          <w:b/>
          <w:sz w:val="24"/>
          <w:szCs w:val="24"/>
        </w:rPr>
      </w:pPr>
    </w:p>
    <w:p w14:paraId="47D74191" w14:textId="77777777" w:rsidR="003B213B" w:rsidRDefault="003B213B" w:rsidP="003B213B">
      <w:pPr>
        <w:spacing w:line="480" w:lineRule="auto"/>
        <w:jc w:val="both"/>
        <w:rPr>
          <w:rFonts w:ascii="Times New Roman" w:hAnsi="Times New Roman" w:cs="Times New Roman"/>
          <w:b/>
          <w:sz w:val="24"/>
          <w:szCs w:val="24"/>
        </w:rPr>
      </w:pPr>
    </w:p>
    <w:p w14:paraId="697F53F1" w14:textId="77777777" w:rsidR="003B213B" w:rsidRDefault="003B213B" w:rsidP="003B213B">
      <w:pPr>
        <w:spacing w:line="480" w:lineRule="auto"/>
        <w:jc w:val="both"/>
        <w:rPr>
          <w:rFonts w:ascii="Times New Roman" w:hAnsi="Times New Roman" w:cs="Times New Roman"/>
          <w:b/>
          <w:sz w:val="24"/>
          <w:szCs w:val="24"/>
        </w:rPr>
      </w:pPr>
    </w:p>
    <w:p w14:paraId="08DC0E4C" w14:textId="77777777" w:rsidR="003B213B" w:rsidRDefault="003B213B" w:rsidP="003B213B">
      <w:pPr>
        <w:spacing w:line="480" w:lineRule="auto"/>
        <w:jc w:val="both"/>
        <w:rPr>
          <w:rFonts w:ascii="Times New Roman" w:hAnsi="Times New Roman" w:cs="Times New Roman"/>
          <w:b/>
          <w:sz w:val="24"/>
          <w:szCs w:val="24"/>
        </w:rPr>
      </w:pPr>
    </w:p>
    <w:p w14:paraId="16F53E0F" w14:textId="557DD451" w:rsidR="00DB7FBA" w:rsidRPr="00AF7462" w:rsidRDefault="0031440A" w:rsidP="003B213B">
      <w:pPr>
        <w:spacing w:line="480" w:lineRule="auto"/>
        <w:jc w:val="center"/>
        <w:rPr>
          <w:rFonts w:ascii="Times New Roman" w:hAnsi="Times New Roman" w:cs="Times New Roman"/>
          <w:b/>
          <w:sz w:val="24"/>
          <w:szCs w:val="24"/>
        </w:rPr>
      </w:pPr>
      <w:r w:rsidRPr="00AF7462">
        <w:rPr>
          <w:rFonts w:ascii="Times New Roman" w:hAnsi="Times New Roman" w:cs="Times New Roman"/>
          <w:b/>
          <w:sz w:val="24"/>
          <w:szCs w:val="24"/>
        </w:rPr>
        <w:lastRenderedPageBreak/>
        <w:t xml:space="preserve">Which </w:t>
      </w:r>
      <w:r w:rsidR="00AF7462" w:rsidRPr="00AF7462">
        <w:rPr>
          <w:rFonts w:ascii="Times New Roman" w:hAnsi="Times New Roman" w:cs="Times New Roman"/>
          <w:b/>
          <w:sz w:val="24"/>
          <w:szCs w:val="24"/>
        </w:rPr>
        <w:t xml:space="preserve">Three Brain Structures Would You Give </w:t>
      </w:r>
      <w:proofErr w:type="gramStart"/>
      <w:r w:rsidR="00AF7462" w:rsidRPr="00AF7462">
        <w:rPr>
          <w:rFonts w:ascii="Times New Roman" w:hAnsi="Times New Roman" w:cs="Times New Roman"/>
          <w:b/>
          <w:sz w:val="24"/>
          <w:szCs w:val="24"/>
        </w:rPr>
        <w:t>Up</w:t>
      </w:r>
      <w:proofErr w:type="gramEnd"/>
    </w:p>
    <w:p w14:paraId="595A830A" w14:textId="77777777" w:rsidR="0031440A" w:rsidRPr="00AF7462" w:rsidRDefault="0031440A" w:rsidP="003B213B">
      <w:pPr>
        <w:spacing w:line="480" w:lineRule="auto"/>
        <w:jc w:val="both"/>
        <w:rPr>
          <w:rFonts w:ascii="Times New Roman" w:hAnsi="Times New Roman" w:cs="Times New Roman"/>
          <w:b/>
          <w:sz w:val="24"/>
          <w:szCs w:val="24"/>
        </w:rPr>
      </w:pPr>
      <w:r w:rsidRPr="00AF7462">
        <w:rPr>
          <w:rFonts w:ascii="Times New Roman" w:hAnsi="Times New Roman" w:cs="Times New Roman"/>
          <w:b/>
          <w:sz w:val="24"/>
          <w:szCs w:val="24"/>
        </w:rPr>
        <w:t>Hypothalamus</w:t>
      </w:r>
    </w:p>
    <w:p w14:paraId="0061FC51" w14:textId="29009FAE" w:rsidR="003005B7" w:rsidRPr="00AC54D0" w:rsidRDefault="00CF5711" w:rsidP="003B213B">
      <w:pPr>
        <w:spacing w:line="480" w:lineRule="auto"/>
        <w:ind w:firstLine="720"/>
        <w:jc w:val="both"/>
        <w:rPr>
          <w:rFonts w:ascii="Times New Roman" w:hAnsi="Times New Roman" w:cs="Times New Roman"/>
          <w:sz w:val="24"/>
          <w:szCs w:val="24"/>
        </w:rPr>
      </w:pPr>
      <w:r w:rsidRPr="00AC54D0">
        <w:rPr>
          <w:rFonts w:ascii="Times New Roman" w:hAnsi="Times New Roman" w:cs="Times New Roman"/>
          <w:sz w:val="24"/>
          <w:szCs w:val="24"/>
        </w:rPr>
        <w:t xml:space="preserve">I chose the Hypothalamus because it has significant homeostatic functions in the body. </w:t>
      </w:r>
      <w:r w:rsidR="003005B7" w:rsidRPr="00AC54D0">
        <w:rPr>
          <w:rFonts w:ascii="Times New Roman" w:hAnsi="Times New Roman" w:cs="Times New Roman"/>
          <w:sz w:val="24"/>
          <w:szCs w:val="24"/>
        </w:rPr>
        <w:t>The primary role of the hypothalamus is to regulate various functions of the pituitary gland</w:t>
      </w:r>
      <w:r w:rsidR="00903951" w:rsidRPr="00AC54D0">
        <w:rPr>
          <w:rFonts w:ascii="Times New Roman" w:hAnsi="Times New Roman" w:cs="Times New Roman"/>
          <w:sz w:val="24"/>
          <w:szCs w:val="24"/>
        </w:rPr>
        <w:t xml:space="preserve"> and endocrine activity. It also performs other somatic functions like body temperature regulation, sleep</w:t>
      </w:r>
      <w:r w:rsidR="00E6613D">
        <w:rPr>
          <w:rFonts w:ascii="Times New Roman" w:hAnsi="Times New Roman" w:cs="Times New Roman"/>
          <w:sz w:val="24"/>
          <w:szCs w:val="24"/>
        </w:rPr>
        <w:t>,</w:t>
      </w:r>
      <w:r w:rsidR="00903951" w:rsidRPr="00AC54D0">
        <w:rPr>
          <w:rFonts w:ascii="Times New Roman" w:hAnsi="Times New Roman" w:cs="Times New Roman"/>
          <w:sz w:val="24"/>
          <w:szCs w:val="24"/>
        </w:rPr>
        <w:t xml:space="preserve"> and appetite determination. </w:t>
      </w:r>
      <w:r w:rsidR="000D6E2E" w:rsidRPr="00AC54D0">
        <w:rPr>
          <w:rFonts w:ascii="Times New Roman" w:hAnsi="Times New Roman" w:cs="Times New Roman"/>
          <w:sz w:val="24"/>
          <w:szCs w:val="24"/>
        </w:rPr>
        <w:t xml:space="preserve"> If I had my hypothalamus removed my body would have disruptions in temperature regulation, growth, weight, sodium balance, emotions</w:t>
      </w:r>
      <w:r w:rsidR="00E6613D">
        <w:rPr>
          <w:rFonts w:ascii="Times New Roman" w:hAnsi="Times New Roman" w:cs="Times New Roman"/>
          <w:sz w:val="24"/>
          <w:szCs w:val="24"/>
        </w:rPr>
        <w:t>,</w:t>
      </w:r>
      <w:r w:rsidR="000D6E2E" w:rsidRPr="00AC54D0">
        <w:rPr>
          <w:rFonts w:ascii="Times New Roman" w:hAnsi="Times New Roman" w:cs="Times New Roman"/>
          <w:sz w:val="24"/>
          <w:szCs w:val="24"/>
        </w:rPr>
        <w:t xml:space="preserve"> and sleep cycles. This can lead to extreme</w:t>
      </w:r>
      <w:r w:rsidR="00AD2BF0" w:rsidRPr="00AC54D0">
        <w:rPr>
          <w:rFonts w:ascii="Times New Roman" w:hAnsi="Times New Roman" w:cs="Times New Roman"/>
          <w:sz w:val="24"/>
          <w:szCs w:val="24"/>
        </w:rPr>
        <w:t xml:space="preserve"> body temperatures either very low or very high. This can open up room for other diseases that can affect the respiratory system.  Lack of wright balance can lead to obesity which can be a precondition for various medical conditions. Lack of homeostasis in the body can lead to various health complication</w:t>
      </w:r>
      <w:r w:rsidR="00E6613D">
        <w:rPr>
          <w:rFonts w:ascii="Times New Roman" w:hAnsi="Times New Roman" w:cs="Times New Roman"/>
          <w:sz w:val="24"/>
          <w:szCs w:val="24"/>
        </w:rPr>
        <w:t>s</w:t>
      </w:r>
      <w:r w:rsidR="00F229AE">
        <w:rPr>
          <w:rFonts w:ascii="Times New Roman" w:hAnsi="Times New Roman" w:cs="Times New Roman"/>
          <w:sz w:val="24"/>
          <w:szCs w:val="24"/>
        </w:rPr>
        <w:t xml:space="preserve"> (</w:t>
      </w:r>
      <w:r w:rsidR="00F229AE" w:rsidRPr="00F229AE">
        <w:rPr>
          <w:rFonts w:ascii="Times New Roman" w:hAnsi="Times New Roman" w:cs="Times New Roman"/>
          <w:color w:val="222222"/>
          <w:sz w:val="24"/>
          <w:szCs w:val="24"/>
          <w:shd w:val="clear" w:color="auto" w:fill="FFFFFF"/>
        </w:rPr>
        <w:t>DeLuca,</w:t>
      </w:r>
      <w:r w:rsidR="00F229AE">
        <w:rPr>
          <w:rFonts w:ascii="Times New Roman" w:hAnsi="Times New Roman" w:cs="Times New Roman"/>
          <w:color w:val="222222"/>
          <w:sz w:val="24"/>
          <w:szCs w:val="24"/>
          <w:shd w:val="clear" w:color="auto" w:fill="FFFFFF"/>
        </w:rPr>
        <w:t xml:space="preserve"> </w:t>
      </w:r>
      <w:r w:rsidR="00F229AE" w:rsidRPr="00F229AE">
        <w:rPr>
          <w:rFonts w:ascii="Times New Roman" w:hAnsi="Times New Roman" w:cs="Times New Roman"/>
          <w:color w:val="222222"/>
          <w:sz w:val="24"/>
          <w:szCs w:val="24"/>
          <w:shd w:val="clear" w:color="auto" w:fill="FFFFFF"/>
        </w:rPr>
        <w:t xml:space="preserve">Rothman, Bialystok, &amp; </w:t>
      </w:r>
      <w:proofErr w:type="spellStart"/>
      <w:r w:rsidR="00F229AE" w:rsidRPr="00F229AE">
        <w:rPr>
          <w:rFonts w:ascii="Times New Roman" w:hAnsi="Times New Roman" w:cs="Times New Roman"/>
          <w:color w:val="222222"/>
          <w:sz w:val="24"/>
          <w:szCs w:val="24"/>
          <w:shd w:val="clear" w:color="auto" w:fill="FFFFFF"/>
        </w:rPr>
        <w:t>Pliatsikas</w:t>
      </w:r>
      <w:proofErr w:type="spellEnd"/>
      <w:r w:rsidR="00F229AE" w:rsidRPr="00F229AE">
        <w:rPr>
          <w:rFonts w:ascii="Times New Roman" w:hAnsi="Times New Roman" w:cs="Times New Roman"/>
          <w:color w:val="222222"/>
          <w:sz w:val="24"/>
          <w:szCs w:val="24"/>
          <w:shd w:val="clear" w:color="auto" w:fill="FFFFFF"/>
        </w:rPr>
        <w:t>, 2019).</w:t>
      </w:r>
      <w:r w:rsidR="00AD2BF0" w:rsidRPr="00AC54D0">
        <w:rPr>
          <w:rFonts w:ascii="Times New Roman" w:hAnsi="Times New Roman" w:cs="Times New Roman"/>
          <w:sz w:val="24"/>
          <w:szCs w:val="24"/>
        </w:rPr>
        <w:t xml:space="preserve"> The hypothalamus plays a very pivotal role in maintaining body hemostasis and its removal can be detrimental to the function of the body. The secretion of melatonin can also be greatly impaired.</w:t>
      </w:r>
    </w:p>
    <w:p w14:paraId="4A194F32" w14:textId="77777777" w:rsidR="00521256" w:rsidRPr="00AF7462" w:rsidRDefault="003005B7" w:rsidP="003B213B">
      <w:pPr>
        <w:spacing w:line="480" w:lineRule="auto"/>
        <w:jc w:val="both"/>
        <w:rPr>
          <w:rFonts w:ascii="Times New Roman" w:hAnsi="Times New Roman" w:cs="Times New Roman"/>
          <w:b/>
          <w:sz w:val="24"/>
          <w:szCs w:val="24"/>
        </w:rPr>
      </w:pPr>
      <w:r w:rsidRPr="00AF7462">
        <w:rPr>
          <w:rFonts w:ascii="Times New Roman" w:hAnsi="Times New Roman" w:cs="Times New Roman"/>
          <w:b/>
          <w:sz w:val="24"/>
          <w:szCs w:val="24"/>
        </w:rPr>
        <w:t>Pineal gland</w:t>
      </w:r>
    </w:p>
    <w:p w14:paraId="48000B9B" w14:textId="77777777" w:rsidR="003005B7" w:rsidRPr="00AC54D0" w:rsidRDefault="00CF5711" w:rsidP="003B213B">
      <w:pPr>
        <w:spacing w:line="480" w:lineRule="auto"/>
        <w:ind w:firstLine="720"/>
        <w:jc w:val="both"/>
        <w:rPr>
          <w:rFonts w:ascii="Times New Roman" w:hAnsi="Times New Roman" w:cs="Times New Roman"/>
          <w:sz w:val="24"/>
          <w:szCs w:val="24"/>
        </w:rPr>
      </w:pPr>
      <w:r w:rsidRPr="00AC54D0">
        <w:rPr>
          <w:rFonts w:ascii="Times New Roman" w:hAnsi="Times New Roman" w:cs="Times New Roman"/>
          <w:sz w:val="24"/>
          <w:szCs w:val="24"/>
        </w:rPr>
        <w:t xml:space="preserve">I chose the pineal gland because of its importance in circadian rhythms. </w:t>
      </w:r>
      <w:r w:rsidR="003005B7" w:rsidRPr="00AC54D0">
        <w:rPr>
          <w:rFonts w:ascii="Times New Roman" w:hAnsi="Times New Roman" w:cs="Times New Roman"/>
          <w:sz w:val="24"/>
          <w:szCs w:val="24"/>
        </w:rPr>
        <w:t xml:space="preserve">This is essential in controlling the internal clock of the body and circadian rhythms by secreting melatonin. The gland plays a minor role in sexual development. </w:t>
      </w:r>
      <w:r w:rsidR="000D6E2E" w:rsidRPr="00AC54D0">
        <w:rPr>
          <w:rFonts w:ascii="Times New Roman" w:hAnsi="Times New Roman" w:cs="Times New Roman"/>
          <w:sz w:val="24"/>
          <w:szCs w:val="24"/>
        </w:rPr>
        <w:t xml:space="preserve">If I chose my pineal gland for removal, I would have a hard time coordinating between sleepiness and alertness at the regular intervals. Probably I would easily fall asleep when I should be awake and stay awake when I should be asleep.  My sleep and wake process could be greatly affected by such a move resulting </w:t>
      </w:r>
      <w:r w:rsidR="00E6613D">
        <w:rPr>
          <w:rFonts w:ascii="Times New Roman" w:hAnsi="Times New Roman" w:cs="Times New Roman"/>
          <w:sz w:val="24"/>
          <w:szCs w:val="24"/>
        </w:rPr>
        <w:t>in</w:t>
      </w:r>
      <w:r w:rsidR="000D6E2E" w:rsidRPr="00AC54D0">
        <w:rPr>
          <w:rFonts w:ascii="Times New Roman" w:hAnsi="Times New Roman" w:cs="Times New Roman"/>
          <w:sz w:val="24"/>
          <w:szCs w:val="24"/>
        </w:rPr>
        <w:t xml:space="preserve"> stress and other uncertain behaviors. I would also have strains in my sexual development. The pineal gland plays a minor </w:t>
      </w:r>
      <w:r w:rsidR="000D6E2E" w:rsidRPr="00AC54D0">
        <w:rPr>
          <w:rFonts w:ascii="Times New Roman" w:hAnsi="Times New Roman" w:cs="Times New Roman"/>
          <w:sz w:val="24"/>
          <w:szCs w:val="24"/>
        </w:rPr>
        <w:lastRenderedPageBreak/>
        <w:t>role in sexual development. I would</w:t>
      </w:r>
      <w:r w:rsidR="00E6613D">
        <w:rPr>
          <w:rFonts w:ascii="Times New Roman" w:hAnsi="Times New Roman" w:cs="Times New Roman"/>
          <w:sz w:val="24"/>
          <w:szCs w:val="24"/>
        </w:rPr>
        <w:t>, therefore,</w:t>
      </w:r>
      <w:r w:rsidR="000D6E2E" w:rsidRPr="00AC54D0">
        <w:rPr>
          <w:rFonts w:ascii="Times New Roman" w:hAnsi="Times New Roman" w:cs="Times New Roman"/>
          <w:sz w:val="24"/>
          <w:szCs w:val="24"/>
        </w:rPr>
        <w:t xml:space="preserve"> experience minor disruptions in my sexual development.</w:t>
      </w:r>
    </w:p>
    <w:p w14:paraId="44CA0463" w14:textId="77777777" w:rsidR="0031440A" w:rsidRPr="00AF7462" w:rsidRDefault="0031440A" w:rsidP="003B213B">
      <w:pPr>
        <w:spacing w:line="480" w:lineRule="auto"/>
        <w:jc w:val="both"/>
        <w:rPr>
          <w:rFonts w:ascii="Times New Roman" w:hAnsi="Times New Roman" w:cs="Times New Roman"/>
          <w:b/>
          <w:sz w:val="24"/>
          <w:szCs w:val="24"/>
        </w:rPr>
      </w:pPr>
      <w:r w:rsidRPr="00AF7462">
        <w:rPr>
          <w:rFonts w:ascii="Times New Roman" w:hAnsi="Times New Roman" w:cs="Times New Roman"/>
          <w:b/>
          <w:sz w:val="24"/>
          <w:szCs w:val="24"/>
        </w:rPr>
        <w:t>Amygdala</w:t>
      </w:r>
    </w:p>
    <w:p w14:paraId="151723F5" w14:textId="1FEDA28D" w:rsidR="0031440A" w:rsidRPr="00F229AE" w:rsidRDefault="00BB7BD9" w:rsidP="00F229AE">
      <w:pPr>
        <w:spacing w:line="480" w:lineRule="auto"/>
        <w:jc w:val="both"/>
        <w:rPr>
          <w:rFonts w:ascii="Times New Roman" w:hAnsi="Times New Roman" w:cs="Times New Roman"/>
          <w:color w:val="222222"/>
          <w:sz w:val="24"/>
          <w:szCs w:val="24"/>
          <w:shd w:val="clear" w:color="auto" w:fill="FFFFFF"/>
        </w:rPr>
      </w:pPr>
      <w:r>
        <w:rPr>
          <w:rFonts w:ascii="Times New Roman" w:hAnsi="Times New Roman" w:cs="Times New Roman"/>
          <w:sz w:val="24"/>
          <w:szCs w:val="24"/>
        </w:rPr>
        <w:t xml:space="preserve">I chose the amygdala because it plays an important role in moderating senses of fear, rage, and sexual feelings. </w:t>
      </w:r>
      <w:r w:rsidR="00521256" w:rsidRPr="00AC54D0">
        <w:rPr>
          <w:rFonts w:ascii="Times New Roman" w:hAnsi="Times New Roman" w:cs="Times New Roman"/>
          <w:sz w:val="24"/>
          <w:szCs w:val="24"/>
        </w:rPr>
        <w:t xml:space="preserve">The primary function of the amygdala is </w:t>
      </w:r>
      <w:r w:rsidR="00E6613D">
        <w:rPr>
          <w:rFonts w:ascii="Times New Roman" w:hAnsi="Times New Roman" w:cs="Times New Roman"/>
          <w:sz w:val="24"/>
          <w:szCs w:val="24"/>
        </w:rPr>
        <w:t xml:space="preserve">to </w:t>
      </w:r>
      <w:r w:rsidR="00521256" w:rsidRPr="00AC54D0">
        <w:rPr>
          <w:rFonts w:ascii="Times New Roman" w:hAnsi="Times New Roman" w:cs="Times New Roman"/>
          <w:sz w:val="24"/>
          <w:szCs w:val="24"/>
        </w:rPr>
        <w:t>critically process for the senses. It functions in emotionally laden memories. It has various opiate receptor sites that are implicated in sexual feelings, rage</w:t>
      </w:r>
      <w:r w:rsidR="00E6613D">
        <w:rPr>
          <w:rFonts w:ascii="Times New Roman" w:hAnsi="Times New Roman" w:cs="Times New Roman"/>
          <w:sz w:val="24"/>
          <w:szCs w:val="24"/>
        </w:rPr>
        <w:t>,</w:t>
      </w:r>
      <w:r w:rsidR="00521256" w:rsidRPr="00AC54D0">
        <w:rPr>
          <w:rFonts w:ascii="Times New Roman" w:hAnsi="Times New Roman" w:cs="Times New Roman"/>
          <w:sz w:val="24"/>
          <w:szCs w:val="24"/>
        </w:rPr>
        <w:t xml:space="preserve"> and rear. </w:t>
      </w:r>
      <w:r w:rsidR="00903951" w:rsidRPr="00AC54D0">
        <w:rPr>
          <w:rFonts w:ascii="Times New Roman" w:hAnsi="Times New Roman" w:cs="Times New Roman"/>
          <w:sz w:val="24"/>
          <w:szCs w:val="24"/>
        </w:rPr>
        <w:t>If I chose my amygdala for removal, I would have problems with processing my certain senses like rage, fear and sexual feelings. There would be reduced critical processing of senses and this would lead to instability in sexual, rage and fear reactions</w:t>
      </w:r>
      <w:r w:rsidR="00F229AE">
        <w:rPr>
          <w:rFonts w:ascii="Times New Roman" w:hAnsi="Times New Roman" w:cs="Times New Roman"/>
          <w:sz w:val="24"/>
          <w:szCs w:val="24"/>
        </w:rPr>
        <w:t xml:space="preserve"> (</w:t>
      </w:r>
      <w:r w:rsidR="00F229AE" w:rsidRPr="00F229AE">
        <w:rPr>
          <w:rFonts w:ascii="Times New Roman" w:hAnsi="Times New Roman" w:cs="Times New Roman"/>
          <w:color w:val="222222"/>
          <w:sz w:val="24"/>
          <w:szCs w:val="24"/>
          <w:shd w:val="clear" w:color="auto" w:fill="FFFFFF"/>
        </w:rPr>
        <w:t>Kircher,</w:t>
      </w:r>
      <w:r w:rsidR="00F229AE">
        <w:rPr>
          <w:rFonts w:ascii="Times New Roman" w:hAnsi="Times New Roman" w:cs="Times New Roman"/>
          <w:color w:val="222222"/>
          <w:sz w:val="24"/>
          <w:szCs w:val="24"/>
          <w:shd w:val="clear" w:color="auto" w:fill="FFFFFF"/>
        </w:rPr>
        <w:t xml:space="preserve"> </w:t>
      </w:r>
      <w:proofErr w:type="spellStart"/>
      <w:r w:rsidR="00F229AE" w:rsidRPr="00F229AE">
        <w:rPr>
          <w:rFonts w:ascii="Times New Roman" w:hAnsi="Times New Roman" w:cs="Times New Roman"/>
          <w:color w:val="222222"/>
          <w:sz w:val="24"/>
          <w:szCs w:val="24"/>
          <w:shd w:val="clear" w:color="auto" w:fill="FFFFFF"/>
        </w:rPr>
        <w:t>Wöhr</w:t>
      </w:r>
      <w:proofErr w:type="spellEnd"/>
      <w:r w:rsidR="00F229AE" w:rsidRPr="00F229AE">
        <w:rPr>
          <w:rFonts w:ascii="Times New Roman" w:hAnsi="Times New Roman" w:cs="Times New Roman"/>
          <w:color w:val="222222"/>
          <w:sz w:val="24"/>
          <w:szCs w:val="24"/>
          <w:shd w:val="clear" w:color="auto" w:fill="FFFFFF"/>
        </w:rPr>
        <w:t>,</w:t>
      </w:r>
      <w:r w:rsidR="00F229AE">
        <w:rPr>
          <w:rFonts w:ascii="Times New Roman" w:hAnsi="Times New Roman" w:cs="Times New Roman"/>
          <w:color w:val="222222"/>
          <w:sz w:val="24"/>
          <w:szCs w:val="24"/>
          <w:shd w:val="clear" w:color="auto" w:fill="FFFFFF"/>
        </w:rPr>
        <w:t xml:space="preserve"> </w:t>
      </w:r>
      <w:proofErr w:type="spellStart"/>
      <w:r w:rsidR="00F229AE" w:rsidRPr="00F229AE">
        <w:rPr>
          <w:rFonts w:ascii="Times New Roman" w:hAnsi="Times New Roman" w:cs="Times New Roman"/>
          <w:color w:val="222222"/>
          <w:sz w:val="24"/>
          <w:szCs w:val="24"/>
          <w:shd w:val="clear" w:color="auto" w:fill="FFFFFF"/>
        </w:rPr>
        <w:t>Nenadic</w:t>
      </w:r>
      <w:proofErr w:type="spellEnd"/>
      <w:r w:rsidR="00F229AE" w:rsidRPr="00F229AE">
        <w:rPr>
          <w:rFonts w:ascii="Times New Roman" w:hAnsi="Times New Roman" w:cs="Times New Roman"/>
          <w:color w:val="222222"/>
          <w:sz w:val="24"/>
          <w:szCs w:val="24"/>
          <w:shd w:val="clear" w:color="auto" w:fill="FFFFFF"/>
        </w:rPr>
        <w:t xml:space="preserve">, </w:t>
      </w:r>
      <w:proofErr w:type="spellStart"/>
      <w:r w:rsidR="00F229AE" w:rsidRPr="00F229AE">
        <w:rPr>
          <w:rFonts w:ascii="Times New Roman" w:hAnsi="Times New Roman" w:cs="Times New Roman"/>
          <w:color w:val="222222"/>
          <w:sz w:val="24"/>
          <w:szCs w:val="24"/>
          <w:shd w:val="clear" w:color="auto" w:fill="FFFFFF"/>
        </w:rPr>
        <w:t>Schwarting</w:t>
      </w:r>
      <w:proofErr w:type="spellEnd"/>
      <w:r w:rsidR="00F229AE" w:rsidRPr="00F229AE">
        <w:rPr>
          <w:rFonts w:ascii="Times New Roman" w:hAnsi="Times New Roman" w:cs="Times New Roman"/>
          <w:color w:val="222222"/>
          <w:sz w:val="24"/>
          <w:szCs w:val="24"/>
          <w:shd w:val="clear" w:color="auto" w:fill="FFFFFF"/>
        </w:rPr>
        <w:t xml:space="preserve">, </w:t>
      </w:r>
      <w:proofErr w:type="spellStart"/>
      <w:r w:rsidR="00F229AE" w:rsidRPr="00F229AE">
        <w:rPr>
          <w:rFonts w:ascii="Times New Roman" w:hAnsi="Times New Roman" w:cs="Times New Roman"/>
          <w:color w:val="222222"/>
          <w:sz w:val="24"/>
          <w:szCs w:val="24"/>
          <w:shd w:val="clear" w:color="auto" w:fill="FFFFFF"/>
        </w:rPr>
        <w:t>Schratt</w:t>
      </w:r>
      <w:proofErr w:type="spellEnd"/>
      <w:r w:rsidR="00F229AE" w:rsidRPr="00F229AE">
        <w:rPr>
          <w:rFonts w:ascii="Times New Roman" w:hAnsi="Times New Roman" w:cs="Times New Roman"/>
          <w:color w:val="222222"/>
          <w:sz w:val="24"/>
          <w:szCs w:val="24"/>
          <w:shd w:val="clear" w:color="auto" w:fill="FFFFFF"/>
        </w:rPr>
        <w:t xml:space="preserve">, </w:t>
      </w:r>
      <w:proofErr w:type="spellStart"/>
      <w:r w:rsidR="00F229AE" w:rsidRPr="00F229AE">
        <w:rPr>
          <w:rFonts w:ascii="Times New Roman" w:hAnsi="Times New Roman" w:cs="Times New Roman"/>
          <w:color w:val="222222"/>
          <w:sz w:val="24"/>
          <w:szCs w:val="24"/>
          <w:shd w:val="clear" w:color="auto" w:fill="FFFFFF"/>
        </w:rPr>
        <w:t>Alferink</w:t>
      </w:r>
      <w:proofErr w:type="spellEnd"/>
      <w:r w:rsidR="00F229AE" w:rsidRPr="00F229AE">
        <w:rPr>
          <w:rFonts w:ascii="Times New Roman" w:hAnsi="Times New Roman" w:cs="Times New Roman"/>
          <w:color w:val="222222"/>
          <w:sz w:val="24"/>
          <w:szCs w:val="24"/>
          <w:shd w:val="clear" w:color="auto" w:fill="FFFFFF"/>
        </w:rPr>
        <w:t xml:space="preserve">, &amp; </w:t>
      </w:r>
      <w:proofErr w:type="spellStart"/>
      <w:r w:rsidR="00F229AE" w:rsidRPr="00F229AE">
        <w:rPr>
          <w:rFonts w:ascii="Times New Roman" w:hAnsi="Times New Roman" w:cs="Times New Roman"/>
          <w:color w:val="222222"/>
          <w:sz w:val="24"/>
          <w:szCs w:val="24"/>
          <w:shd w:val="clear" w:color="auto" w:fill="FFFFFF"/>
        </w:rPr>
        <w:t>Dempfle</w:t>
      </w:r>
      <w:proofErr w:type="spellEnd"/>
      <w:r w:rsidR="00F229AE" w:rsidRPr="00F229AE">
        <w:rPr>
          <w:rFonts w:ascii="Times New Roman" w:hAnsi="Times New Roman" w:cs="Times New Roman"/>
          <w:color w:val="222222"/>
          <w:sz w:val="24"/>
          <w:szCs w:val="24"/>
          <w:shd w:val="clear" w:color="auto" w:fill="FFFFFF"/>
        </w:rPr>
        <w:t>, 2019).</w:t>
      </w:r>
      <w:r w:rsidR="00903951" w:rsidRPr="00AC54D0">
        <w:rPr>
          <w:rFonts w:ascii="Times New Roman" w:hAnsi="Times New Roman" w:cs="Times New Roman"/>
          <w:sz w:val="24"/>
          <w:szCs w:val="24"/>
        </w:rPr>
        <w:t xml:space="preserve"> I would experience emo</w:t>
      </w:r>
      <w:bookmarkStart w:id="0" w:name="_GoBack"/>
      <w:bookmarkEnd w:id="0"/>
      <w:r w:rsidR="00903951" w:rsidRPr="00AC54D0">
        <w:rPr>
          <w:rFonts w:ascii="Times New Roman" w:hAnsi="Times New Roman" w:cs="Times New Roman"/>
          <w:sz w:val="24"/>
          <w:szCs w:val="24"/>
        </w:rPr>
        <w:t xml:space="preserve">tional imbalance and have numerous social problems as a result. </w:t>
      </w:r>
      <w:r w:rsidR="000D6E2E" w:rsidRPr="00AC54D0">
        <w:rPr>
          <w:rFonts w:ascii="Times New Roman" w:hAnsi="Times New Roman" w:cs="Times New Roman"/>
          <w:sz w:val="24"/>
          <w:szCs w:val="24"/>
        </w:rPr>
        <w:t>It is</w:t>
      </w:r>
      <w:r w:rsidR="00E6613D">
        <w:rPr>
          <w:rFonts w:ascii="Times New Roman" w:hAnsi="Times New Roman" w:cs="Times New Roman"/>
          <w:sz w:val="24"/>
          <w:szCs w:val="24"/>
        </w:rPr>
        <w:t>, however,</w:t>
      </w:r>
      <w:r w:rsidR="000D6E2E" w:rsidRPr="00AC54D0">
        <w:rPr>
          <w:rFonts w:ascii="Times New Roman" w:hAnsi="Times New Roman" w:cs="Times New Roman"/>
          <w:sz w:val="24"/>
          <w:szCs w:val="24"/>
        </w:rPr>
        <w:t xml:space="preserve"> possible that I would retain certain emotional senses whose functionality do</w:t>
      </w:r>
      <w:r w:rsidR="00E6613D">
        <w:rPr>
          <w:rFonts w:ascii="Times New Roman" w:hAnsi="Times New Roman" w:cs="Times New Roman"/>
          <w:sz w:val="24"/>
          <w:szCs w:val="24"/>
        </w:rPr>
        <w:t>es</w:t>
      </w:r>
      <w:r w:rsidR="000D6E2E" w:rsidRPr="00AC54D0">
        <w:rPr>
          <w:rFonts w:ascii="Times New Roman" w:hAnsi="Times New Roman" w:cs="Times New Roman"/>
          <w:sz w:val="24"/>
          <w:szCs w:val="24"/>
        </w:rPr>
        <w:t xml:space="preserve"> not depend on the amygdala.</w:t>
      </w:r>
    </w:p>
    <w:p w14:paraId="2C5CA4CD" w14:textId="792B1DC4" w:rsidR="003B213B" w:rsidRDefault="003B213B" w:rsidP="003B213B">
      <w:pPr>
        <w:spacing w:line="480" w:lineRule="auto"/>
        <w:ind w:firstLine="720"/>
        <w:jc w:val="both"/>
        <w:rPr>
          <w:rFonts w:ascii="Times New Roman" w:hAnsi="Times New Roman" w:cs="Times New Roman"/>
          <w:sz w:val="24"/>
          <w:szCs w:val="24"/>
        </w:rPr>
      </w:pPr>
    </w:p>
    <w:p w14:paraId="0621EB7B" w14:textId="5E538A26" w:rsidR="003B213B" w:rsidRDefault="003B213B" w:rsidP="003B213B">
      <w:pPr>
        <w:spacing w:line="480" w:lineRule="auto"/>
        <w:ind w:firstLine="720"/>
        <w:jc w:val="both"/>
        <w:rPr>
          <w:rFonts w:ascii="Times New Roman" w:hAnsi="Times New Roman" w:cs="Times New Roman"/>
          <w:sz w:val="24"/>
          <w:szCs w:val="24"/>
        </w:rPr>
      </w:pPr>
    </w:p>
    <w:p w14:paraId="45E7C40C" w14:textId="6758DDF1" w:rsidR="003B213B" w:rsidRDefault="003B213B" w:rsidP="003B213B">
      <w:pPr>
        <w:spacing w:line="480" w:lineRule="auto"/>
        <w:ind w:firstLine="720"/>
        <w:jc w:val="both"/>
        <w:rPr>
          <w:rFonts w:ascii="Times New Roman" w:hAnsi="Times New Roman" w:cs="Times New Roman"/>
          <w:sz w:val="24"/>
          <w:szCs w:val="24"/>
        </w:rPr>
      </w:pPr>
    </w:p>
    <w:p w14:paraId="574761BB" w14:textId="687D3473" w:rsidR="003B213B" w:rsidRDefault="003B213B" w:rsidP="003B213B">
      <w:pPr>
        <w:spacing w:line="480" w:lineRule="auto"/>
        <w:ind w:firstLine="720"/>
        <w:jc w:val="both"/>
        <w:rPr>
          <w:rFonts w:ascii="Times New Roman" w:hAnsi="Times New Roman" w:cs="Times New Roman"/>
          <w:sz w:val="24"/>
          <w:szCs w:val="24"/>
        </w:rPr>
      </w:pPr>
    </w:p>
    <w:p w14:paraId="265200BD" w14:textId="32F307C9" w:rsidR="003B213B" w:rsidRDefault="003B213B" w:rsidP="003B213B">
      <w:pPr>
        <w:spacing w:line="480" w:lineRule="auto"/>
        <w:ind w:firstLine="720"/>
        <w:jc w:val="both"/>
        <w:rPr>
          <w:rFonts w:ascii="Times New Roman" w:hAnsi="Times New Roman" w:cs="Times New Roman"/>
          <w:sz w:val="24"/>
          <w:szCs w:val="24"/>
        </w:rPr>
      </w:pPr>
    </w:p>
    <w:p w14:paraId="307E7B8B" w14:textId="7F564EF2" w:rsidR="003B213B" w:rsidRDefault="003B213B" w:rsidP="003B213B">
      <w:pPr>
        <w:spacing w:line="480" w:lineRule="auto"/>
        <w:ind w:firstLine="720"/>
        <w:jc w:val="both"/>
        <w:rPr>
          <w:rFonts w:ascii="Times New Roman" w:hAnsi="Times New Roman" w:cs="Times New Roman"/>
          <w:sz w:val="24"/>
          <w:szCs w:val="24"/>
        </w:rPr>
      </w:pPr>
    </w:p>
    <w:p w14:paraId="2D1F96BF" w14:textId="2FE6E88B" w:rsidR="003B213B" w:rsidRDefault="003B213B" w:rsidP="003B213B">
      <w:pPr>
        <w:spacing w:line="480" w:lineRule="auto"/>
        <w:ind w:firstLine="720"/>
        <w:jc w:val="both"/>
        <w:rPr>
          <w:rFonts w:ascii="Times New Roman" w:hAnsi="Times New Roman" w:cs="Times New Roman"/>
          <w:sz w:val="24"/>
          <w:szCs w:val="24"/>
        </w:rPr>
      </w:pPr>
    </w:p>
    <w:p w14:paraId="4873D717" w14:textId="1F0F68D8" w:rsidR="003B213B" w:rsidRDefault="003B213B" w:rsidP="003B213B">
      <w:pPr>
        <w:spacing w:line="480" w:lineRule="auto"/>
        <w:ind w:firstLine="720"/>
        <w:jc w:val="both"/>
        <w:rPr>
          <w:rFonts w:ascii="Times New Roman" w:hAnsi="Times New Roman" w:cs="Times New Roman"/>
          <w:sz w:val="24"/>
          <w:szCs w:val="24"/>
        </w:rPr>
      </w:pPr>
    </w:p>
    <w:p w14:paraId="28DE340A" w14:textId="172776E1" w:rsidR="003B213B" w:rsidRDefault="003B213B" w:rsidP="003B213B">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References</w:t>
      </w:r>
    </w:p>
    <w:p w14:paraId="44854A67" w14:textId="77777777" w:rsidR="00F229AE" w:rsidRDefault="003B213B" w:rsidP="00F229AE">
      <w:pPr>
        <w:spacing w:line="480" w:lineRule="auto"/>
        <w:jc w:val="both"/>
        <w:rPr>
          <w:rFonts w:ascii="Times New Roman" w:hAnsi="Times New Roman" w:cs="Times New Roman"/>
          <w:color w:val="222222"/>
          <w:sz w:val="24"/>
          <w:szCs w:val="24"/>
          <w:shd w:val="clear" w:color="auto" w:fill="FFFFFF"/>
        </w:rPr>
      </w:pPr>
      <w:r w:rsidRPr="00F229AE">
        <w:rPr>
          <w:rFonts w:ascii="Times New Roman" w:hAnsi="Times New Roman" w:cs="Times New Roman"/>
          <w:color w:val="222222"/>
          <w:sz w:val="24"/>
          <w:szCs w:val="24"/>
          <w:shd w:val="clear" w:color="auto" w:fill="FFFFFF"/>
        </w:rPr>
        <w:t xml:space="preserve">DeLuca, V., Rothman, J., Bialystok, E., &amp; </w:t>
      </w:r>
      <w:proofErr w:type="spellStart"/>
      <w:r w:rsidRPr="00F229AE">
        <w:rPr>
          <w:rFonts w:ascii="Times New Roman" w:hAnsi="Times New Roman" w:cs="Times New Roman"/>
          <w:color w:val="222222"/>
          <w:sz w:val="24"/>
          <w:szCs w:val="24"/>
          <w:shd w:val="clear" w:color="auto" w:fill="FFFFFF"/>
        </w:rPr>
        <w:t>Pliatsikas</w:t>
      </w:r>
      <w:proofErr w:type="spellEnd"/>
      <w:r w:rsidRPr="00F229AE">
        <w:rPr>
          <w:rFonts w:ascii="Times New Roman" w:hAnsi="Times New Roman" w:cs="Times New Roman"/>
          <w:color w:val="222222"/>
          <w:sz w:val="24"/>
          <w:szCs w:val="24"/>
          <w:shd w:val="clear" w:color="auto" w:fill="FFFFFF"/>
        </w:rPr>
        <w:t xml:space="preserve">, C. (2019). Redefining bilingualism as a </w:t>
      </w:r>
    </w:p>
    <w:p w14:paraId="600841B8" w14:textId="0E9C75C2" w:rsidR="003B213B" w:rsidRPr="00F229AE" w:rsidRDefault="003B213B" w:rsidP="00F229AE">
      <w:pPr>
        <w:spacing w:line="480" w:lineRule="auto"/>
        <w:ind w:left="720"/>
        <w:jc w:val="both"/>
        <w:rPr>
          <w:rFonts w:ascii="Times New Roman" w:hAnsi="Times New Roman" w:cs="Times New Roman"/>
          <w:color w:val="222222"/>
          <w:sz w:val="24"/>
          <w:szCs w:val="24"/>
          <w:shd w:val="clear" w:color="auto" w:fill="FFFFFF"/>
        </w:rPr>
      </w:pPr>
      <w:r w:rsidRPr="00F229AE">
        <w:rPr>
          <w:rFonts w:ascii="Times New Roman" w:hAnsi="Times New Roman" w:cs="Times New Roman"/>
          <w:color w:val="222222"/>
          <w:sz w:val="24"/>
          <w:szCs w:val="24"/>
          <w:shd w:val="clear" w:color="auto" w:fill="FFFFFF"/>
        </w:rPr>
        <w:t xml:space="preserve">spectrum of </w:t>
      </w:r>
      <w:r w:rsidR="00F229AE">
        <w:rPr>
          <w:rFonts w:ascii="Times New Roman" w:hAnsi="Times New Roman" w:cs="Times New Roman"/>
          <w:color w:val="222222"/>
          <w:sz w:val="24"/>
          <w:szCs w:val="24"/>
          <w:shd w:val="clear" w:color="auto" w:fill="FFFFFF"/>
        </w:rPr>
        <w:tab/>
      </w:r>
      <w:r w:rsidRPr="00F229AE">
        <w:rPr>
          <w:rFonts w:ascii="Times New Roman" w:hAnsi="Times New Roman" w:cs="Times New Roman"/>
          <w:color w:val="222222"/>
          <w:sz w:val="24"/>
          <w:szCs w:val="24"/>
          <w:shd w:val="clear" w:color="auto" w:fill="FFFFFF"/>
        </w:rPr>
        <w:t>experiences that differentially affects brain structure and function. </w:t>
      </w:r>
      <w:r w:rsidRPr="00F229AE">
        <w:rPr>
          <w:rFonts w:ascii="Times New Roman" w:hAnsi="Times New Roman" w:cs="Times New Roman"/>
          <w:i/>
          <w:iCs/>
          <w:color w:val="222222"/>
          <w:sz w:val="24"/>
          <w:szCs w:val="24"/>
          <w:shd w:val="clear" w:color="auto" w:fill="FFFFFF"/>
        </w:rPr>
        <w:t>Proceedings of the National Academy of Sciences</w:t>
      </w:r>
      <w:r w:rsidRPr="00F229AE">
        <w:rPr>
          <w:rFonts w:ascii="Times New Roman" w:hAnsi="Times New Roman" w:cs="Times New Roman"/>
          <w:color w:val="222222"/>
          <w:sz w:val="24"/>
          <w:szCs w:val="24"/>
          <w:shd w:val="clear" w:color="auto" w:fill="FFFFFF"/>
        </w:rPr>
        <w:t>, </w:t>
      </w:r>
      <w:r w:rsidRPr="00F229AE">
        <w:rPr>
          <w:rFonts w:ascii="Times New Roman" w:hAnsi="Times New Roman" w:cs="Times New Roman"/>
          <w:i/>
          <w:iCs/>
          <w:color w:val="222222"/>
          <w:sz w:val="24"/>
          <w:szCs w:val="24"/>
          <w:shd w:val="clear" w:color="auto" w:fill="FFFFFF"/>
        </w:rPr>
        <w:t>116</w:t>
      </w:r>
      <w:r w:rsidRPr="00F229AE">
        <w:rPr>
          <w:rFonts w:ascii="Times New Roman" w:hAnsi="Times New Roman" w:cs="Times New Roman"/>
          <w:color w:val="222222"/>
          <w:sz w:val="24"/>
          <w:szCs w:val="24"/>
          <w:shd w:val="clear" w:color="auto" w:fill="FFFFFF"/>
        </w:rPr>
        <w:t>(15), 7565-7574.</w:t>
      </w:r>
      <w:r w:rsidRPr="00F229AE">
        <w:rPr>
          <w:rFonts w:ascii="Times New Roman" w:hAnsi="Times New Roman" w:cs="Times New Roman"/>
          <w:color w:val="222222"/>
          <w:sz w:val="24"/>
          <w:szCs w:val="24"/>
          <w:shd w:val="clear" w:color="auto" w:fill="FFFFFF"/>
        </w:rPr>
        <w:t xml:space="preserve"> </w:t>
      </w:r>
    </w:p>
    <w:p w14:paraId="1A0BCF1F" w14:textId="77777777" w:rsidR="00F229AE" w:rsidRDefault="003B213B" w:rsidP="00F229AE">
      <w:pPr>
        <w:spacing w:line="480" w:lineRule="auto"/>
        <w:jc w:val="both"/>
        <w:rPr>
          <w:rFonts w:ascii="Times New Roman" w:hAnsi="Times New Roman" w:cs="Times New Roman"/>
          <w:color w:val="222222"/>
          <w:sz w:val="24"/>
          <w:szCs w:val="24"/>
          <w:shd w:val="clear" w:color="auto" w:fill="FFFFFF"/>
        </w:rPr>
      </w:pPr>
      <w:r w:rsidRPr="00F229AE">
        <w:rPr>
          <w:rFonts w:ascii="Times New Roman" w:hAnsi="Times New Roman" w:cs="Times New Roman"/>
          <w:color w:val="222222"/>
          <w:sz w:val="24"/>
          <w:szCs w:val="24"/>
          <w:shd w:val="clear" w:color="auto" w:fill="FFFFFF"/>
        </w:rPr>
        <w:t xml:space="preserve">Kircher, T., </w:t>
      </w:r>
      <w:proofErr w:type="spellStart"/>
      <w:r w:rsidRPr="00F229AE">
        <w:rPr>
          <w:rFonts w:ascii="Times New Roman" w:hAnsi="Times New Roman" w:cs="Times New Roman"/>
          <w:color w:val="222222"/>
          <w:sz w:val="24"/>
          <w:szCs w:val="24"/>
          <w:shd w:val="clear" w:color="auto" w:fill="FFFFFF"/>
        </w:rPr>
        <w:t>Wöhr</w:t>
      </w:r>
      <w:proofErr w:type="spellEnd"/>
      <w:r w:rsidRPr="00F229AE">
        <w:rPr>
          <w:rFonts w:ascii="Times New Roman" w:hAnsi="Times New Roman" w:cs="Times New Roman"/>
          <w:color w:val="222222"/>
          <w:sz w:val="24"/>
          <w:szCs w:val="24"/>
          <w:shd w:val="clear" w:color="auto" w:fill="FFFFFF"/>
        </w:rPr>
        <w:t xml:space="preserve">, M., </w:t>
      </w:r>
      <w:proofErr w:type="spellStart"/>
      <w:r w:rsidRPr="00F229AE">
        <w:rPr>
          <w:rFonts w:ascii="Times New Roman" w:hAnsi="Times New Roman" w:cs="Times New Roman"/>
          <w:color w:val="222222"/>
          <w:sz w:val="24"/>
          <w:szCs w:val="24"/>
          <w:shd w:val="clear" w:color="auto" w:fill="FFFFFF"/>
        </w:rPr>
        <w:t>Nenadic</w:t>
      </w:r>
      <w:proofErr w:type="spellEnd"/>
      <w:r w:rsidRPr="00F229AE">
        <w:rPr>
          <w:rFonts w:ascii="Times New Roman" w:hAnsi="Times New Roman" w:cs="Times New Roman"/>
          <w:color w:val="222222"/>
          <w:sz w:val="24"/>
          <w:szCs w:val="24"/>
          <w:shd w:val="clear" w:color="auto" w:fill="FFFFFF"/>
        </w:rPr>
        <w:t xml:space="preserve">, I., </w:t>
      </w:r>
      <w:proofErr w:type="spellStart"/>
      <w:r w:rsidRPr="00F229AE">
        <w:rPr>
          <w:rFonts w:ascii="Times New Roman" w:hAnsi="Times New Roman" w:cs="Times New Roman"/>
          <w:color w:val="222222"/>
          <w:sz w:val="24"/>
          <w:szCs w:val="24"/>
          <w:shd w:val="clear" w:color="auto" w:fill="FFFFFF"/>
        </w:rPr>
        <w:t>Schwarting</w:t>
      </w:r>
      <w:proofErr w:type="spellEnd"/>
      <w:r w:rsidRPr="00F229AE">
        <w:rPr>
          <w:rFonts w:ascii="Times New Roman" w:hAnsi="Times New Roman" w:cs="Times New Roman"/>
          <w:color w:val="222222"/>
          <w:sz w:val="24"/>
          <w:szCs w:val="24"/>
          <w:shd w:val="clear" w:color="auto" w:fill="FFFFFF"/>
        </w:rPr>
        <w:t xml:space="preserve">, R., </w:t>
      </w:r>
      <w:proofErr w:type="spellStart"/>
      <w:r w:rsidRPr="00F229AE">
        <w:rPr>
          <w:rFonts w:ascii="Times New Roman" w:hAnsi="Times New Roman" w:cs="Times New Roman"/>
          <w:color w:val="222222"/>
          <w:sz w:val="24"/>
          <w:szCs w:val="24"/>
          <w:shd w:val="clear" w:color="auto" w:fill="FFFFFF"/>
        </w:rPr>
        <w:t>Schratt</w:t>
      </w:r>
      <w:proofErr w:type="spellEnd"/>
      <w:r w:rsidRPr="00F229AE">
        <w:rPr>
          <w:rFonts w:ascii="Times New Roman" w:hAnsi="Times New Roman" w:cs="Times New Roman"/>
          <w:color w:val="222222"/>
          <w:sz w:val="24"/>
          <w:szCs w:val="24"/>
          <w:shd w:val="clear" w:color="auto" w:fill="FFFFFF"/>
        </w:rPr>
        <w:t xml:space="preserve">, G., </w:t>
      </w:r>
      <w:proofErr w:type="spellStart"/>
      <w:r w:rsidRPr="00F229AE">
        <w:rPr>
          <w:rFonts w:ascii="Times New Roman" w:hAnsi="Times New Roman" w:cs="Times New Roman"/>
          <w:color w:val="222222"/>
          <w:sz w:val="24"/>
          <w:szCs w:val="24"/>
          <w:shd w:val="clear" w:color="auto" w:fill="FFFFFF"/>
        </w:rPr>
        <w:t>Alferink</w:t>
      </w:r>
      <w:proofErr w:type="spellEnd"/>
      <w:r w:rsidRPr="00F229AE">
        <w:rPr>
          <w:rFonts w:ascii="Times New Roman" w:hAnsi="Times New Roman" w:cs="Times New Roman"/>
          <w:color w:val="222222"/>
          <w:sz w:val="24"/>
          <w:szCs w:val="24"/>
          <w:shd w:val="clear" w:color="auto" w:fill="FFFFFF"/>
        </w:rPr>
        <w:t xml:space="preserve">, J., ... &amp; </w:t>
      </w:r>
      <w:proofErr w:type="spellStart"/>
      <w:r w:rsidRPr="00F229AE">
        <w:rPr>
          <w:rFonts w:ascii="Times New Roman" w:hAnsi="Times New Roman" w:cs="Times New Roman"/>
          <w:color w:val="222222"/>
          <w:sz w:val="24"/>
          <w:szCs w:val="24"/>
          <w:shd w:val="clear" w:color="auto" w:fill="FFFFFF"/>
        </w:rPr>
        <w:t>Dempfle</w:t>
      </w:r>
      <w:proofErr w:type="spellEnd"/>
      <w:r w:rsidRPr="00F229AE">
        <w:rPr>
          <w:rFonts w:ascii="Times New Roman" w:hAnsi="Times New Roman" w:cs="Times New Roman"/>
          <w:color w:val="222222"/>
          <w:sz w:val="24"/>
          <w:szCs w:val="24"/>
          <w:shd w:val="clear" w:color="auto" w:fill="FFFFFF"/>
        </w:rPr>
        <w:t xml:space="preserve">, A. </w:t>
      </w:r>
    </w:p>
    <w:p w14:paraId="053A4994" w14:textId="75A36FFA" w:rsidR="003B213B" w:rsidRPr="00F229AE" w:rsidRDefault="003B213B" w:rsidP="00F229AE">
      <w:pPr>
        <w:spacing w:line="480" w:lineRule="auto"/>
        <w:ind w:left="720"/>
        <w:jc w:val="both"/>
        <w:rPr>
          <w:rFonts w:ascii="Times New Roman" w:hAnsi="Times New Roman" w:cs="Times New Roman"/>
          <w:color w:val="222222"/>
          <w:sz w:val="24"/>
          <w:szCs w:val="24"/>
          <w:shd w:val="clear" w:color="auto" w:fill="FFFFFF"/>
        </w:rPr>
      </w:pPr>
      <w:r w:rsidRPr="00F229AE">
        <w:rPr>
          <w:rFonts w:ascii="Times New Roman" w:hAnsi="Times New Roman" w:cs="Times New Roman"/>
          <w:color w:val="222222"/>
          <w:sz w:val="24"/>
          <w:szCs w:val="24"/>
          <w:shd w:val="clear" w:color="auto" w:fill="FFFFFF"/>
        </w:rPr>
        <w:t>(2019). Neurobiology of the major psychoses: a translational perspective on brain structure and function—the FOR2107 consortium. </w:t>
      </w:r>
      <w:r w:rsidRPr="00F229AE">
        <w:rPr>
          <w:rFonts w:ascii="Times New Roman" w:hAnsi="Times New Roman" w:cs="Times New Roman"/>
          <w:i/>
          <w:iCs/>
          <w:color w:val="222222"/>
          <w:sz w:val="24"/>
          <w:szCs w:val="24"/>
          <w:shd w:val="clear" w:color="auto" w:fill="FFFFFF"/>
        </w:rPr>
        <w:t>European archives of psychiatry and clinical neuroscience</w:t>
      </w:r>
      <w:r w:rsidRPr="00F229AE">
        <w:rPr>
          <w:rFonts w:ascii="Times New Roman" w:hAnsi="Times New Roman" w:cs="Times New Roman"/>
          <w:color w:val="222222"/>
          <w:sz w:val="24"/>
          <w:szCs w:val="24"/>
          <w:shd w:val="clear" w:color="auto" w:fill="FFFFFF"/>
        </w:rPr>
        <w:t>, </w:t>
      </w:r>
      <w:r w:rsidRPr="00F229AE">
        <w:rPr>
          <w:rFonts w:ascii="Times New Roman" w:hAnsi="Times New Roman" w:cs="Times New Roman"/>
          <w:i/>
          <w:iCs/>
          <w:color w:val="222222"/>
          <w:sz w:val="24"/>
          <w:szCs w:val="24"/>
          <w:shd w:val="clear" w:color="auto" w:fill="FFFFFF"/>
        </w:rPr>
        <w:t>269</w:t>
      </w:r>
      <w:r w:rsidRPr="00F229AE">
        <w:rPr>
          <w:rFonts w:ascii="Times New Roman" w:hAnsi="Times New Roman" w:cs="Times New Roman"/>
          <w:color w:val="222222"/>
          <w:sz w:val="24"/>
          <w:szCs w:val="24"/>
          <w:shd w:val="clear" w:color="auto" w:fill="FFFFFF"/>
        </w:rPr>
        <w:t>(8), 949-962.</w:t>
      </w:r>
      <w:r w:rsidRPr="00F229AE">
        <w:rPr>
          <w:rFonts w:ascii="Times New Roman" w:hAnsi="Times New Roman" w:cs="Times New Roman"/>
          <w:color w:val="222222"/>
          <w:sz w:val="24"/>
          <w:szCs w:val="24"/>
          <w:shd w:val="clear" w:color="auto" w:fill="FFFFFF"/>
        </w:rPr>
        <w:t xml:space="preserve"> </w:t>
      </w:r>
    </w:p>
    <w:sectPr w:rsidR="003B213B" w:rsidRPr="00F229AE" w:rsidSect="003B213B">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D5B867" w14:textId="77777777" w:rsidR="00492D8B" w:rsidRDefault="00492D8B" w:rsidP="003B213B">
      <w:pPr>
        <w:spacing w:after="0" w:line="240" w:lineRule="auto"/>
      </w:pPr>
      <w:r>
        <w:separator/>
      </w:r>
    </w:p>
  </w:endnote>
  <w:endnote w:type="continuationSeparator" w:id="0">
    <w:p w14:paraId="1F6B7791" w14:textId="77777777" w:rsidR="00492D8B" w:rsidRDefault="00492D8B" w:rsidP="003B21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1DA343" w14:textId="77777777" w:rsidR="00492D8B" w:rsidRDefault="00492D8B" w:rsidP="003B213B">
      <w:pPr>
        <w:spacing w:after="0" w:line="240" w:lineRule="auto"/>
      </w:pPr>
      <w:r>
        <w:separator/>
      </w:r>
    </w:p>
  </w:footnote>
  <w:footnote w:type="continuationSeparator" w:id="0">
    <w:p w14:paraId="29E3ADD9" w14:textId="77777777" w:rsidR="00492D8B" w:rsidRDefault="00492D8B" w:rsidP="003B213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978458786"/>
      <w:docPartObj>
        <w:docPartGallery w:val="Page Numbers (Top of Page)"/>
        <w:docPartUnique/>
      </w:docPartObj>
    </w:sdtPr>
    <w:sdtEndPr>
      <w:rPr>
        <w:noProof/>
      </w:rPr>
    </w:sdtEndPr>
    <w:sdtContent>
      <w:p w14:paraId="461CA6AE" w14:textId="750454FF" w:rsidR="003B213B" w:rsidRPr="003B213B" w:rsidRDefault="003B213B" w:rsidP="003B213B">
        <w:pPr>
          <w:pStyle w:val="Header"/>
          <w:rPr>
            <w:rFonts w:ascii="Times New Roman" w:hAnsi="Times New Roman" w:cs="Times New Roman"/>
            <w:sz w:val="24"/>
            <w:szCs w:val="24"/>
          </w:rPr>
        </w:pPr>
        <w:r w:rsidRPr="003B213B">
          <w:rPr>
            <w:rFonts w:ascii="Times New Roman" w:hAnsi="Times New Roman" w:cs="Times New Roman"/>
            <w:sz w:val="24"/>
            <w:szCs w:val="24"/>
          </w:rPr>
          <w:t xml:space="preserve">PSYCHOLOGY DISCUSSION        </w:t>
        </w:r>
        <w:r>
          <w:rPr>
            <w:rFonts w:ascii="Times New Roman" w:hAnsi="Times New Roman" w:cs="Times New Roman"/>
            <w:sz w:val="24"/>
            <w:szCs w:val="24"/>
          </w:rPr>
          <w:t xml:space="preserve">                           </w:t>
        </w:r>
        <w:r w:rsidRPr="003B213B">
          <w:rPr>
            <w:rFonts w:ascii="Times New Roman" w:hAnsi="Times New Roman" w:cs="Times New Roman"/>
            <w:sz w:val="24"/>
            <w:szCs w:val="24"/>
          </w:rPr>
          <w:t xml:space="preserve">                                                                   </w:t>
        </w:r>
        <w:r w:rsidRPr="003B213B">
          <w:rPr>
            <w:rFonts w:ascii="Times New Roman" w:hAnsi="Times New Roman" w:cs="Times New Roman"/>
            <w:sz w:val="24"/>
            <w:szCs w:val="24"/>
          </w:rPr>
          <w:fldChar w:fldCharType="begin"/>
        </w:r>
        <w:r w:rsidRPr="003B213B">
          <w:rPr>
            <w:rFonts w:ascii="Times New Roman" w:hAnsi="Times New Roman" w:cs="Times New Roman"/>
            <w:sz w:val="24"/>
            <w:szCs w:val="24"/>
          </w:rPr>
          <w:instrText xml:space="preserve"> PAGE   \* MERGEFORMAT </w:instrText>
        </w:r>
        <w:r w:rsidRPr="003B213B">
          <w:rPr>
            <w:rFonts w:ascii="Times New Roman" w:hAnsi="Times New Roman" w:cs="Times New Roman"/>
            <w:sz w:val="24"/>
            <w:szCs w:val="24"/>
          </w:rPr>
          <w:fldChar w:fldCharType="separate"/>
        </w:r>
        <w:r w:rsidRPr="003B213B">
          <w:rPr>
            <w:rFonts w:ascii="Times New Roman" w:hAnsi="Times New Roman" w:cs="Times New Roman"/>
            <w:noProof/>
            <w:sz w:val="24"/>
            <w:szCs w:val="24"/>
          </w:rPr>
          <w:t>2</w:t>
        </w:r>
        <w:r w:rsidRPr="003B213B">
          <w:rPr>
            <w:rFonts w:ascii="Times New Roman" w:hAnsi="Times New Roman" w:cs="Times New Roman"/>
            <w:noProof/>
            <w:sz w:val="24"/>
            <w:szCs w:val="24"/>
          </w:rPr>
          <w:fldChar w:fldCharType="end"/>
        </w:r>
      </w:p>
    </w:sdtContent>
  </w:sdt>
  <w:p w14:paraId="1751DB69" w14:textId="77777777" w:rsidR="003B213B" w:rsidRDefault="003B21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961034675"/>
      <w:docPartObj>
        <w:docPartGallery w:val="Page Numbers (Top of Page)"/>
        <w:docPartUnique/>
      </w:docPartObj>
    </w:sdtPr>
    <w:sdtEndPr>
      <w:rPr>
        <w:noProof/>
      </w:rPr>
    </w:sdtEndPr>
    <w:sdtContent>
      <w:p w14:paraId="668FF87A" w14:textId="77777777" w:rsidR="003B213B" w:rsidRPr="003B213B" w:rsidRDefault="003B213B" w:rsidP="003B213B">
        <w:pPr>
          <w:pStyle w:val="Header"/>
          <w:rPr>
            <w:rFonts w:ascii="Times New Roman" w:hAnsi="Times New Roman" w:cs="Times New Roman"/>
            <w:sz w:val="24"/>
            <w:szCs w:val="24"/>
          </w:rPr>
        </w:pPr>
        <w:r w:rsidRPr="003B213B">
          <w:rPr>
            <w:rFonts w:ascii="Times New Roman" w:hAnsi="Times New Roman" w:cs="Times New Roman"/>
            <w:sz w:val="24"/>
            <w:szCs w:val="24"/>
          </w:rPr>
          <w:t xml:space="preserve">Running Head: PSYCHOLOGY DISCUSSION                                                                           </w:t>
        </w:r>
        <w:r w:rsidRPr="003B213B">
          <w:rPr>
            <w:rFonts w:ascii="Times New Roman" w:hAnsi="Times New Roman" w:cs="Times New Roman"/>
            <w:sz w:val="24"/>
            <w:szCs w:val="24"/>
          </w:rPr>
          <w:fldChar w:fldCharType="begin"/>
        </w:r>
        <w:r w:rsidRPr="003B213B">
          <w:rPr>
            <w:rFonts w:ascii="Times New Roman" w:hAnsi="Times New Roman" w:cs="Times New Roman"/>
            <w:sz w:val="24"/>
            <w:szCs w:val="24"/>
          </w:rPr>
          <w:instrText xml:space="preserve"> PAGE   \* MERGEFORMAT </w:instrText>
        </w:r>
        <w:r w:rsidRPr="003B213B">
          <w:rPr>
            <w:rFonts w:ascii="Times New Roman" w:hAnsi="Times New Roman" w:cs="Times New Roman"/>
            <w:sz w:val="24"/>
            <w:szCs w:val="24"/>
          </w:rPr>
          <w:fldChar w:fldCharType="separate"/>
        </w:r>
        <w:r>
          <w:rPr>
            <w:rFonts w:ascii="Times New Roman" w:hAnsi="Times New Roman" w:cs="Times New Roman"/>
          </w:rPr>
          <w:t>1</w:t>
        </w:r>
        <w:r w:rsidRPr="003B213B">
          <w:rPr>
            <w:rFonts w:ascii="Times New Roman" w:hAnsi="Times New Roman" w:cs="Times New Roman"/>
            <w:noProof/>
            <w:sz w:val="24"/>
            <w:szCs w:val="24"/>
          </w:rPr>
          <w:fldChar w:fldCharType="end"/>
        </w:r>
      </w:p>
    </w:sdtContent>
  </w:sdt>
  <w:p w14:paraId="3C3C51FD" w14:textId="77777777" w:rsidR="003B213B" w:rsidRDefault="003B213B" w:rsidP="003B213B">
    <w:pPr>
      <w:pStyle w:val="Header"/>
    </w:pPr>
  </w:p>
  <w:p w14:paraId="6B0E3136" w14:textId="77777777" w:rsidR="003B213B" w:rsidRDefault="003B213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jSwNDawNDO2MDCzMDRT0lEKTi0uzszPAykwrAUAjuLrXiwAAAA="/>
  </w:docVars>
  <w:rsids>
    <w:rsidRoot w:val="0031440A"/>
    <w:rsid w:val="000D6E2E"/>
    <w:rsid w:val="001B6E58"/>
    <w:rsid w:val="002C105C"/>
    <w:rsid w:val="003005B7"/>
    <w:rsid w:val="0031440A"/>
    <w:rsid w:val="003B213B"/>
    <w:rsid w:val="00492D8B"/>
    <w:rsid w:val="00521256"/>
    <w:rsid w:val="00903951"/>
    <w:rsid w:val="00AC54D0"/>
    <w:rsid w:val="00AD2BF0"/>
    <w:rsid w:val="00AF7462"/>
    <w:rsid w:val="00BB7BD9"/>
    <w:rsid w:val="00CC3A7B"/>
    <w:rsid w:val="00CF5711"/>
    <w:rsid w:val="00DB7FBA"/>
    <w:rsid w:val="00E6613D"/>
    <w:rsid w:val="00EC02AF"/>
    <w:rsid w:val="00F229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AD9366"/>
  <w15:chartTrackingRefBased/>
  <w15:docId w15:val="{B50D39FC-F8DF-4DEA-A446-77C557B76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EC02AF"/>
    <w:pPr>
      <w:keepNext/>
      <w:keepLines/>
      <w:spacing w:before="240" w:after="0"/>
      <w:ind w:left="360"/>
      <w:outlineLvl w:val="0"/>
    </w:pPr>
    <w:rPr>
      <w:rFonts w:ascii="Times New Roman" w:eastAsiaTheme="majorEastAsia" w:hAnsi="Times New Roman" w:cstheme="majorBidi"/>
      <w:b/>
      <w:color w:val="000000" w:themeColor="text1"/>
      <w:sz w:val="24"/>
      <w:szCs w:val="32"/>
    </w:rPr>
  </w:style>
  <w:style w:type="paragraph" w:styleId="Heading2">
    <w:name w:val="heading 2"/>
    <w:basedOn w:val="Normal"/>
    <w:next w:val="Normal"/>
    <w:link w:val="Heading2Char"/>
    <w:autoRedefine/>
    <w:uiPriority w:val="9"/>
    <w:unhideWhenUsed/>
    <w:qFormat/>
    <w:rsid w:val="00EC02AF"/>
    <w:pPr>
      <w:keepNext/>
      <w:keepLines/>
      <w:spacing w:before="40" w:after="0"/>
      <w:outlineLvl w:val="1"/>
    </w:pPr>
    <w:rPr>
      <w:rFonts w:ascii="Times New Roman" w:eastAsiaTheme="majorEastAsia" w:hAnsi="Times New Roman" w:cstheme="majorBidi"/>
      <w:b/>
      <w:sz w:val="24"/>
      <w:szCs w:val="26"/>
    </w:rPr>
  </w:style>
  <w:style w:type="paragraph" w:styleId="Heading3">
    <w:name w:val="heading 3"/>
    <w:basedOn w:val="Normal"/>
    <w:next w:val="Normal"/>
    <w:link w:val="Heading3Char"/>
    <w:autoRedefine/>
    <w:uiPriority w:val="9"/>
    <w:unhideWhenUsed/>
    <w:qFormat/>
    <w:rsid w:val="001B6E58"/>
    <w:pPr>
      <w:keepNext/>
      <w:keepLines/>
      <w:spacing w:before="40" w:after="0"/>
      <w:outlineLvl w:val="2"/>
    </w:pPr>
    <w:rPr>
      <w:rFonts w:ascii="Times New Roman" w:eastAsiaTheme="majorEastAsia" w:hAnsi="Times New Roman" w:cstheme="majorBidi"/>
      <w: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02AF"/>
    <w:rPr>
      <w:rFonts w:ascii="Times New Roman" w:eastAsiaTheme="majorEastAsia" w:hAnsi="Times New Roman" w:cstheme="majorBidi"/>
      <w:b/>
      <w:color w:val="000000" w:themeColor="text1"/>
      <w:sz w:val="24"/>
      <w:szCs w:val="32"/>
    </w:rPr>
  </w:style>
  <w:style w:type="character" w:customStyle="1" w:styleId="Heading2Char">
    <w:name w:val="Heading 2 Char"/>
    <w:basedOn w:val="DefaultParagraphFont"/>
    <w:link w:val="Heading2"/>
    <w:uiPriority w:val="9"/>
    <w:rsid w:val="00EC02AF"/>
    <w:rPr>
      <w:rFonts w:ascii="Times New Roman" w:eastAsiaTheme="majorEastAsia" w:hAnsi="Times New Roman" w:cstheme="majorBidi"/>
      <w:b/>
      <w:sz w:val="24"/>
      <w:szCs w:val="26"/>
    </w:rPr>
  </w:style>
  <w:style w:type="character" w:customStyle="1" w:styleId="Heading3Char">
    <w:name w:val="Heading 3 Char"/>
    <w:basedOn w:val="DefaultParagraphFont"/>
    <w:link w:val="Heading3"/>
    <w:uiPriority w:val="9"/>
    <w:rsid w:val="001B6E58"/>
    <w:rPr>
      <w:rFonts w:ascii="Times New Roman" w:eastAsiaTheme="majorEastAsia" w:hAnsi="Times New Roman" w:cstheme="majorBidi"/>
      <w:i/>
      <w:sz w:val="24"/>
      <w:szCs w:val="24"/>
    </w:rPr>
  </w:style>
  <w:style w:type="paragraph" w:styleId="Header">
    <w:name w:val="header"/>
    <w:basedOn w:val="Normal"/>
    <w:link w:val="HeaderChar"/>
    <w:uiPriority w:val="99"/>
    <w:unhideWhenUsed/>
    <w:rsid w:val="003B21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213B"/>
  </w:style>
  <w:style w:type="paragraph" w:styleId="Footer">
    <w:name w:val="footer"/>
    <w:basedOn w:val="Normal"/>
    <w:link w:val="FooterChar"/>
    <w:uiPriority w:val="99"/>
    <w:unhideWhenUsed/>
    <w:rsid w:val="003B21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21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117</TotalTime>
  <Pages>4</Pages>
  <Words>510</Words>
  <Characters>2909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Kaudo</dc:creator>
  <cp:keywords/>
  <dc:description/>
  <cp:lastModifiedBy>Scofied</cp:lastModifiedBy>
  <cp:revision>8</cp:revision>
  <dcterms:created xsi:type="dcterms:W3CDTF">2020-03-19T12:04:00Z</dcterms:created>
  <dcterms:modified xsi:type="dcterms:W3CDTF">2020-03-19T14:50:00Z</dcterms:modified>
</cp:coreProperties>
</file>